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2D" w:rsidRDefault="0045242D" w:rsidP="004524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ЗАКЛЮЧЕНИЕ № </w:t>
      </w:r>
      <w:r w:rsidR="008505CE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40</w:t>
      </w:r>
      <w:bookmarkStart w:id="0" w:name="_GoBack"/>
      <w:bookmarkEnd w:id="0"/>
    </w:p>
    <w:p w:rsidR="0045242D" w:rsidRDefault="0045242D" w:rsidP="004524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по результатам проведения антикоррупционной экспертизы нормативного правового акта Совета Кореновского городского поселения Кореновского района</w:t>
      </w:r>
    </w:p>
    <w:p w:rsidR="0045242D" w:rsidRDefault="0045242D" w:rsidP="004524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45242D" w:rsidRDefault="0045242D" w:rsidP="004524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г. Кореновск</w:t>
      </w:r>
    </w:p>
    <w:p w:rsidR="0045242D" w:rsidRDefault="0045242D" w:rsidP="0045242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</w:p>
    <w:p w:rsidR="0045242D" w:rsidRDefault="0045242D" w:rsidP="004524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45242D" w:rsidRDefault="0045242D" w:rsidP="004524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19 октября  2014 года</w:t>
      </w:r>
    </w:p>
    <w:p w:rsidR="0045242D" w:rsidRDefault="0045242D" w:rsidP="004524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45242D" w:rsidRDefault="0045242D" w:rsidP="004524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Комиссия по проведению антикоррупционной экспертизы нормативных правовых актов Совета Кореновского городского поселения  Кореновского  района  в составе:</w:t>
      </w:r>
    </w:p>
    <w:p w:rsidR="0045242D" w:rsidRDefault="0045242D" w:rsidP="0045242D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  <w:t xml:space="preserve">Председатель комиссии —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Е.Е.</w:t>
      </w:r>
    </w:p>
    <w:p w:rsidR="0045242D" w:rsidRDefault="0045242D" w:rsidP="0045242D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секретарь—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тылёв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М.О.</w:t>
      </w:r>
    </w:p>
    <w:p w:rsidR="0045242D" w:rsidRDefault="0045242D" w:rsidP="004524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члены комиссии:</w:t>
      </w:r>
    </w:p>
    <w:tbl>
      <w:tblPr>
        <w:tblW w:w="0" w:type="auto"/>
        <w:tblInd w:w="834" w:type="dxa"/>
        <w:tblLayout w:type="fixed"/>
        <w:tblLook w:val="04A0" w:firstRow="1" w:lastRow="0" w:firstColumn="1" w:lastColumn="0" w:noHBand="0" w:noVBand="1"/>
      </w:tblPr>
      <w:tblGrid>
        <w:gridCol w:w="4356"/>
      </w:tblGrid>
      <w:tr w:rsidR="0045242D" w:rsidTr="0045242D">
        <w:trPr>
          <w:trHeight w:val="346"/>
        </w:trPr>
        <w:tc>
          <w:tcPr>
            <w:tcW w:w="4356" w:type="dxa"/>
            <w:hideMark/>
          </w:tcPr>
          <w:p w:rsidR="0045242D" w:rsidRDefault="00452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Логунов А. В.</w:t>
            </w:r>
          </w:p>
        </w:tc>
      </w:tr>
      <w:tr w:rsidR="0045242D" w:rsidTr="0045242D">
        <w:trPr>
          <w:trHeight w:val="330"/>
        </w:trPr>
        <w:tc>
          <w:tcPr>
            <w:tcW w:w="4356" w:type="dxa"/>
            <w:hideMark/>
          </w:tcPr>
          <w:p w:rsidR="0045242D" w:rsidRDefault="00452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Кремезной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И. Ю.</w:t>
            </w:r>
          </w:p>
        </w:tc>
      </w:tr>
      <w:tr w:rsidR="0045242D" w:rsidTr="0045242D">
        <w:trPr>
          <w:trHeight w:val="346"/>
        </w:trPr>
        <w:tc>
          <w:tcPr>
            <w:tcW w:w="4356" w:type="dxa"/>
            <w:hideMark/>
          </w:tcPr>
          <w:p w:rsidR="0045242D" w:rsidRDefault="00452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М. К.</w:t>
            </w:r>
          </w:p>
        </w:tc>
      </w:tr>
      <w:tr w:rsidR="0045242D" w:rsidTr="0045242D">
        <w:trPr>
          <w:trHeight w:val="330"/>
        </w:trPr>
        <w:tc>
          <w:tcPr>
            <w:tcW w:w="4356" w:type="dxa"/>
            <w:hideMark/>
          </w:tcPr>
          <w:p w:rsidR="0045242D" w:rsidRDefault="004524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Величко С. В.</w:t>
            </w:r>
          </w:p>
        </w:tc>
      </w:tr>
    </w:tbl>
    <w:p w:rsidR="0045242D" w:rsidRDefault="0045242D" w:rsidP="0045242D">
      <w:pPr>
        <w:spacing w:after="0" w:line="240" w:lineRule="auto"/>
        <w:jc w:val="both"/>
        <w:rPr>
          <w:rFonts w:ascii="Times New Roman" w:eastAsia="AR PL KaitiM GB" w:hAnsi="Times New Roman" w:cs="Lohit Hindi"/>
          <w:b/>
          <w:bCs/>
          <w:color w:val="365F91" w:themeColor="accent1" w:themeShade="BF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AR PL KaitiM GB" w:hAnsi="Times New Roman" w:cs="Lohit Hindi"/>
          <w:bCs/>
          <w:kern w:val="3"/>
          <w:sz w:val="28"/>
          <w:szCs w:val="28"/>
          <w:lang w:eastAsia="zh-CN" w:bidi="hi-IN"/>
        </w:rPr>
        <w:t>провела экспертизу проекта решения Совета</w:t>
      </w:r>
      <w:r>
        <w:rPr>
          <w:rFonts w:ascii="Times New Roman" w:eastAsia="AR PL KaitiM GB" w:hAnsi="Times New Roman"/>
          <w:bCs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 района </w:t>
      </w:r>
      <w:bookmarkStart w:id="1" w:name="_Toc105952706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45242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Совета Кореновского городского поселения Кореновского района от 25 декабря 2013 года № 389 «О бюджете Кореновского городского поселения  Кореновского района на 2014 год»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1"/>
      <w:r>
        <w:rPr>
          <w:rFonts w:ascii="Times New Roman" w:eastAsia="AR PL KaitiM GB" w:hAnsi="Times New Roman" w:cs="Lohit Hindi"/>
          <w:bCs/>
          <w:kern w:val="3"/>
          <w:sz w:val="28"/>
          <w:szCs w:val="28"/>
          <w:lang w:eastAsia="zh-CN" w:bidi="hi-IN"/>
        </w:rPr>
        <w:t xml:space="preserve">на предмет наличия </w:t>
      </w:r>
      <w:proofErr w:type="spellStart"/>
      <w:r>
        <w:rPr>
          <w:rFonts w:ascii="Times New Roman" w:eastAsia="AR PL KaitiM GB" w:hAnsi="Times New Roman" w:cs="Lohit Hindi"/>
          <w:bCs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bCs/>
          <w:kern w:val="3"/>
          <w:sz w:val="28"/>
          <w:szCs w:val="28"/>
          <w:lang w:eastAsia="zh-CN" w:bidi="hi-IN"/>
        </w:rPr>
        <w:t xml:space="preserve"> факторов в проекте нормативного правового акта Кореновского городского поселения Кореновского района (далее НПА).</w:t>
      </w:r>
      <w:proofErr w:type="gramEnd"/>
    </w:p>
    <w:p w:rsidR="0045242D" w:rsidRDefault="0045242D" w:rsidP="0045242D">
      <w:pPr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</w: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и выработки рекомендаций по их ликвидации или нейтрализации вызываемых ими коррупционных рисков.</w:t>
      </w:r>
      <w:proofErr w:type="gramEnd"/>
    </w:p>
    <w:p w:rsidR="0045242D" w:rsidRDefault="0045242D" w:rsidP="0045242D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 ходе проведения антикоррупционной экспертизы нормативного правового акта установлено следующее:</w:t>
      </w:r>
    </w:p>
    <w:p w:rsidR="0045242D" w:rsidRDefault="0045242D" w:rsidP="0045242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</w:t>
      </w: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lastRenderedPageBreak/>
        <w:t>муниципальных правовых актов органов местного самоуправления), в проекте</w:t>
      </w:r>
      <w:proofErr w:type="gramEnd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 НПА отсутствуют.</w:t>
      </w:r>
    </w:p>
    <w:p w:rsidR="0045242D" w:rsidRDefault="0045242D" w:rsidP="0045242D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45242D" w:rsidRDefault="0045242D" w:rsidP="0045242D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Таким образом, в результате проведения антикоррупционной экспертизы проекта нормативного правового акта,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45242D" w:rsidRDefault="0045242D" w:rsidP="004524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45242D" w:rsidRDefault="0045242D" w:rsidP="0045242D">
      <w:pPr>
        <w:spacing w:after="0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Е.Е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45242D" w:rsidRDefault="0045242D" w:rsidP="004524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45242D" w:rsidRDefault="0045242D" w:rsidP="004524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Шутылёв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М.О.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</w:t>
      </w:r>
    </w:p>
    <w:p w:rsidR="0045242D" w:rsidRDefault="0045242D" w:rsidP="004524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45242D" w:rsidRDefault="0045242D" w:rsidP="0045242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45242D" w:rsidRDefault="0045242D" w:rsidP="004524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242D" w:rsidRDefault="0045242D" w:rsidP="0045242D"/>
    <w:p w:rsidR="0045242D" w:rsidRDefault="0045242D" w:rsidP="0045242D"/>
    <w:p w:rsidR="0045242D" w:rsidRDefault="0045242D" w:rsidP="0045242D"/>
    <w:p w:rsidR="0045242D" w:rsidRDefault="0045242D" w:rsidP="0045242D"/>
    <w:p w:rsidR="0045242D" w:rsidRDefault="0045242D" w:rsidP="0045242D"/>
    <w:p w:rsidR="0045242D" w:rsidRDefault="0045242D" w:rsidP="0045242D"/>
    <w:p w:rsidR="0045242D" w:rsidRDefault="0045242D" w:rsidP="0045242D"/>
    <w:p w:rsidR="0045242D" w:rsidRDefault="0045242D" w:rsidP="0045242D"/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78"/>
    <w:rsid w:val="00204826"/>
    <w:rsid w:val="003804C6"/>
    <w:rsid w:val="00400131"/>
    <w:rsid w:val="0045242D"/>
    <w:rsid w:val="004E66F1"/>
    <w:rsid w:val="00584F88"/>
    <w:rsid w:val="006F0102"/>
    <w:rsid w:val="007B566E"/>
    <w:rsid w:val="007D5F78"/>
    <w:rsid w:val="008505CE"/>
    <w:rsid w:val="008A7691"/>
    <w:rsid w:val="008D5C0E"/>
    <w:rsid w:val="00D944F1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5</cp:revision>
  <cp:lastPrinted>2014-10-31T05:37:00Z</cp:lastPrinted>
  <dcterms:created xsi:type="dcterms:W3CDTF">2014-10-31T05:12:00Z</dcterms:created>
  <dcterms:modified xsi:type="dcterms:W3CDTF">2014-10-31T05:53:00Z</dcterms:modified>
</cp:coreProperties>
</file>